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51B6" w14:textId="77777777" w:rsidR="00657D47" w:rsidRDefault="00657D47" w:rsidP="00044E89"/>
    <w:p w14:paraId="42C78B02" w14:textId="77777777" w:rsidR="006D22BF" w:rsidRPr="004558C4" w:rsidRDefault="006D22BF" w:rsidP="006D22BF">
      <w:pPr>
        <w:jc w:val="center"/>
        <w:rPr>
          <w:rFonts w:ascii="Kruti Dev 010" w:hAnsi="Kruti Dev 010"/>
          <w:bCs/>
          <w:iCs/>
          <w:sz w:val="10"/>
          <w:szCs w:val="10"/>
        </w:rPr>
      </w:pPr>
    </w:p>
    <w:p w14:paraId="7C2CA809" w14:textId="77777777" w:rsidR="00657D47" w:rsidRDefault="006D22BF" w:rsidP="00657D47">
      <w:pPr>
        <w:jc w:val="center"/>
      </w:pPr>
      <w:r>
        <w:t xml:space="preserve">        </w:t>
      </w:r>
    </w:p>
    <w:p w14:paraId="58375914" w14:textId="77777777" w:rsidR="00E20529" w:rsidRDefault="00E20529" w:rsidP="006D22BF">
      <w:pPr>
        <w:ind w:left="720"/>
        <w:jc w:val="both"/>
        <w:rPr>
          <w:sz w:val="26"/>
        </w:rPr>
      </w:pPr>
    </w:p>
    <w:p w14:paraId="5E613F30" w14:textId="77777777" w:rsidR="00E20529" w:rsidRDefault="00E20529" w:rsidP="006D22BF">
      <w:pPr>
        <w:ind w:left="720"/>
        <w:jc w:val="both"/>
        <w:rPr>
          <w:sz w:val="26"/>
        </w:rPr>
      </w:pPr>
    </w:p>
    <w:p w14:paraId="53C1F5FE" w14:textId="77777777" w:rsidR="00E20529" w:rsidRPr="006D22BF" w:rsidRDefault="00E20529" w:rsidP="00E20529">
      <w:pPr>
        <w:jc w:val="center"/>
        <w:rPr>
          <w:b/>
          <w:bCs/>
          <w:u w:val="single"/>
        </w:rPr>
      </w:pPr>
      <w:r w:rsidRPr="006D22BF">
        <w:rPr>
          <w:b/>
          <w:bCs/>
          <w:u w:val="single"/>
        </w:rPr>
        <w:t>e-TENDER NOTICE</w:t>
      </w:r>
    </w:p>
    <w:p w14:paraId="5306FE25" w14:textId="77777777" w:rsidR="00E20529" w:rsidRDefault="00E20529" w:rsidP="00E20529">
      <w:pPr>
        <w:jc w:val="center"/>
      </w:pPr>
    </w:p>
    <w:p w14:paraId="4E50A85C" w14:textId="77777777" w:rsidR="00635267" w:rsidRDefault="00E20529" w:rsidP="00E20529">
      <w:pPr>
        <w:spacing w:before="100" w:beforeAutospacing="1" w:after="100" w:afterAutospacing="1"/>
        <w:ind w:firstLine="720"/>
        <w:jc w:val="both"/>
        <w:rPr>
          <w:lang w:val="en-IN" w:eastAsia="en-IN" w:bidi="hi-IN"/>
        </w:rPr>
      </w:pPr>
      <w:r>
        <w:rPr>
          <w:lang w:val="en-IN" w:eastAsia="en-IN" w:bidi="hi-IN"/>
        </w:rPr>
        <w:t xml:space="preserve">Online e-tenders are invited for </w:t>
      </w:r>
      <w:r w:rsidRPr="00E20529">
        <w:rPr>
          <w:b/>
          <w:bCs/>
          <w:lang w:val="en-IN" w:eastAsia="en-IN" w:bidi="hi-IN"/>
        </w:rPr>
        <w:t>“</w:t>
      </w:r>
      <w:r w:rsidRPr="006D22BF">
        <w:rPr>
          <w:b/>
          <w:bCs/>
          <w:lang w:val="en-IN" w:eastAsia="en-IN" w:bidi="hi-IN"/>
        </w:rPr>
        <w:t xml:space="preserve">Dry Docking Repairs of </w:t>
      </w:r>
      <w:r w:rsidR="00955CEF">
        <w:rPr>
          <w:b/>
          <w:bCs/>
          <w:lang w:val="en-IN" w:eastAsia="en-IN" w:bidi="hi-IN"/>
        </w:rPr>
        <w:t xml:space="preserve">the vessel </w:t>
      </w:r>
      <w:r w:rsidRPr="006D22BF">
        <w:rPr>
          <w:b/>
          <w:bCs/>
          <w:lang w:val="en-IN" w:eastAsia="en-IN" w:bidi="hi-IN"/>
        </w:rPr>
        <w:t>MFV Blue Marlin</w:t>
      </w:r>
      <w:r>
        <w:rPr>
          <w:b/>
          <w:bCs/>
          <w:lang w:val="en-IN" w:eastAsia="en-IN" w:bidi="hi-IN"/>
        </w:rPr>
        <w:t>”</w:t>
      </w:r>
      <w:r w:rsidRPr="00E20529">
        <w:rPr>
          <w:lang w:val="en-IN" w:eastAsia="en-IN" w:bidi="hi-IN"/>
        </w:rPr>
        <w:t>.</w:t>
      </w:r>
      <w:r w:rsidRPr="006D22BF">
        <w:rPr>
          <w:lang w:val="en-IN" w:eastAsia="en-IN" w:bidi="hi-IN"/>
        </w:rPr>
        <w:t xml:space="preserve"> The </w:t>
      </w:r>
      <w:r>
        <w:rPr>
          <w:lang w:val="en-IN" w:eastAsia="en-IN" w:bidi="hi-IN"/>
        </w:rPr>
        <w:t>interested tenderers are requested</w:t>
      </w:r>
      <w:r w:rsidR="00635267">
        <w:rPr>
          <w:lang w:val="en-IN" w:eastAsia="en-IN" w:bidi="hi-IN"/>
        </w:rPr>
        <w:t xml:space="preserve"> to quote their rates as per the details given in the e-tender documents</w:t>
      </w:r>
      <w:r w:rsidR="00ED2DFC">
        <w:rPr>
          <w:lang w:val="en-IN" w:eastAsia="en-IN" w:bidi="hi-IN"/>
        </w:rPr>
        <w:t xml:space="preserve"> (GeM)</w:t>
      </w:r>
      <w:r w:rsidR="00635267">
        <w:rPr>
          <w:lang w:val="en-IN" w:eastAsia="en-IN" w:bidi="hi-IN"/>
        </w:rPr>
        <w:t>.</w:t>
      </w:r>
    </w:p>
    <w:p w14:paraId="07579FE0" w14:textId="77777777" w:rsidR="00635267" w:rsidRDefault="00635267" w:rsidP="00E20529">
      <w:pPr>
        <w:spacing w:before="100" w:beforeAutospacing="1" w:after="100" w:afterAutospacing="1"/>
        <w:ind w:firstLine="720"/>
        <w:jc w:val="both"/>
        <w:rPr>
          <w:lang w:val="en-IN" w:eastAsia="en-IN" w:bidi="hi-IN"/>
        </w:rPr>
      </w:pPr>
      <w:r>
        <w:rPr>
          <w:lang w:val="en-IN" w:eastAsia="en-IN" w:bidi="hi-IN"/>
        </w:rPr>
        <w:t xml:space="preserve">Tender should be filled online up to </w:t>
      </w:r>
      <w:r w:rsidR="00B87CAF">
        <w:rPr>
          <w:lang w:val="en-IN" w:eastAsia="en-IN" w:bidi="hi-IN"/>
        </w:rPr>
        <w:t>11</w:t>
      </w:r>
      <w:r>
        <w:rPr>
          <w:lang w:val="en-IN" w:eastAsia="en-IN" w:bidi="hi-IN"/>
        </w:rPr>
        <w:t>.00 AM on or before 27</w:t>
      </w:r>
      <w:r w:rsidRPr="00635267">
        <w:rPr>
          <w:vertAlign w:val="superscript"/>
          <w:lang w:val="en-IN" w:eastAsia="en-IN" w:bidi="hi-IN"/>
        </w:rPr>
        <w:t>th</w:t>
      </w:r>
      <w:r>
        <w:rPr>
          <w:lang w:val="en-IN" w:eastAsia="en-IN" w:bidi="hi-IN"/>
        </w:rPr>
        <w:t xml:space="preserve"> August 2026. The tender will be opened on 27</w:t>
      </w:r>
      <w:r w:rsidRPr="00635267">
        <w:rPr>
          <w:vertAlign w:val="superscript"/>
          <w:lang w:val="en-IN" w:eastAsia="en-IN" w:bidi="hi-IN"/>
        </w:rPr>
        <w:t>th</w:t>
      </w:r>
      <w:r>
        <w:rPr>
          <w:lang w:val="en-IN" w:eastAsia="en-IN" w:bidi="hi-IN"/>
        </w:rPr>
        <w:t xml:space="preserve"> August 2026 at 11.30 AM.</w:t>
      </w:r>
    </w:p>
    <w:p w14:paraId="479D0EAB" w14:textId="77777777" w:rsidR="00656CE8" w:rsidRDefault="00635267" w:rsidP="00E20529">
      <w:pPr>
        <w:spacing w:before="100" w:beforeAutospacing="1" w:after="100" w:afterAutospacing="1"/>
        <w:ind w:firstLine="720"/>
        <w:jc w:val="both"/>
        <w:rPr>
          <w:lang w:val="en-IN" w:eastAsia="en-IN" w:bidi="hi-IN"/>
        </w:rPr>
      </w:pPr>
      <w:r>
        <w:rPr>
          <w:lang w:val="en-IN" w:eastAsia="en-IN" w:bidi="hi-IN"/>
        </w:rPr>
        <w:t>Tender documents</w:t>
      </w:r>
      <w:r w:rsidR="00656CE8">
        <w:rPr>
          <w:lang w:val="en-IN" w:eastAsia="en-IN" w:bidi="hi-IN"/>
        </w:rPr>
        <w:t xml:space="preserve"> containing details and terms and conditions along with Price Bid schedule, Technical Bid Schedule are available in the </w:t>
      </w:r>
      <w:r w:rsidR="00EB6B87">
        <w:rPr>
          <w:lang w:val="en-IN" w:eastAsia="en-IN" w:bidi="hi-IN"/>
        </w:rPr>
        <w:t>GeM.</w:t>
      </w:r>
    </w:p>
    <w:p w14:paraId="6F489C19" w14:textId="77777777" w:rsidR="00656CE8" w:rsidRPr="006D22BF" w:rsidRDefault="00656CE8" w:rsidP="00656CE8">
      <w:pPr>
        <w:spacing w:before="100" w:beforeAutospacing="1" w:after="100" w:afterAutospacing="1"/>
        <w:rPr>
          <w:lang w:val="en-IN" w:eastAsia="en-IN" w:bidi="hi-IN"/>
        </w:rPr>
      </w:pPr>
      <w:r w:rsidRPr="006D22BF">
        <w:rPr>
          <w:b/>
          <w:bCs/>
          <w:lang w:val="en-IN" w:eastAsia="en-IN" w:bidi="hi-IN"/>
        </w:rPr>
        <w:t>GeM Bid No.:</w:t>
      </w:r>
      <w:r w:rsidRPr="006D22BF">
        <w:rPr>
          <w:lang w:val="en-IN" w:eastAsia="en-IN" w:bidi="hi-IN"/>
        </w:rPr>
        <w:t xml:space="preserve"> GEM/2026/B/7860568</w:t>
      </w:r>
      <w:r w:rsidRPr="006D22BF">
        <w:rPr>
          <w:lang w:val="en-IN" w:eastAsia="en-IN" w:bidi="hi-IN"/>
        </w:rPr>
        <w:br/>
      </w:r>
      <w:r w:rsidRPr="006D22BF">
        <w:rPr>
          <w:b/>
          <w:bCs/>
          <w:lang w:val="en-IN" w:eastAsia="en-IN" w:bidi="hi-IN"/>
        </w:rPr>
        <w:t>Bid Date:</w:t>
      </w:r>
      <w:r w:rsidRPr="006D22BF">
        <w:rPr>
          <w:lang w:val="en-IN" w:eastAsia="en-IN" w:bidi="hi-IN"/>
        </w:rPr>
        <w:t xml:space="preserve"> 31.07.2026</w:t>
      </w:r>
      <w:r>
        <w:rPr>
          <w:lang w:val="en-IN" w:eastAsia="en-IN" w:bidi="hi-IN"/>
        </w:rPr>
        <w:t xml:space="preserve"> opening dated 27.08.2026</w:t>
      </w:r>
      <w:r w:rsidRPr="006D22BF">
        <w:rPr>
          <w:lang w:val="en-IN" w:eastAsia="en-IN" w:bidi="hi-IN"/>
        </w:rPr>
        <w:br/>
      </w:r>
      <w:r w:rsidRPr="006D22BF">
        <w:rPr>
          <w:b/>
          <w:bCs/>
          <w:lang w:val="en-IN" w:eastAsia="en-IN" w:bidi="hi-IN"/>
        </w:rPr>
        <w:t>Name of Work:</w:t>
      </w:r>
      <w:r w:rsidRPr="006D22BF">
        <w:rPr>
          <w:lang w:val="en-IN" w:eastAsia="en-IN" w:bidi="hi-IN"/>
        </w:rPr>
        <w:t xml:space="preserve"> Dry Docking Repairs of MFV Blue Marlin</w:t>
      </w:r>
      <w:r w:rsidRPr="006D22BF">
        <w:rPr>
          <w:lang w:val="en-IN" w:eastAsia="en-IN" w:bidi="hi-IN"/>
        </w:rPr>
        <w:br/>
      </w:r>
      <w:r w:rsidRPr="006D22BF">
        <w:rPr>
          <w:b/>
          <w:bCs/>
          <w:lang w:val="en-IN" w:eastAsia="en-IN" w:bidi="hi-IN"/>
        </w:rPr>
        <w:t>Place of Work:</w:t>
      </w:r>
      <w:r w:rsidRPr="006D22BF">
        <w:rPr>
          <w:lang w:val="en-IN" w:eastAsia="en-IN" w:bidi="hi-IN"/>
        </w:rPr>
        <w:t xml:space="preserve"> Sri Vijayapuram, Andaman &amp; Nicobar Islands</w:t>
      </w:r>
    </w:p>
    <w:p w14:paraId="4F994D16" w14:textId="77777777" w:rsidR="00656CE8" w:rsidRDefault="00656CE8" w:rsidP="00E20529">
      <w:pPr>
        <w:spacing w:before="100" w:beforeAutospacing="1" w:after="100" w:afterAutospacing="1"/>
        <w:ind w:firstLine="720"/>
        <w:jc w:val="both"/>
        <w:rPr>
          <w:lang w:val="en-IN" w:eastAsia="en-IN" w:bidi="hi-IN"/>
        </w:rPr>
      </w:pPr>
    </w:p>
    <w:p w14:paraId="61CE8F6C" w14:textId="14B63870" w:rsidR="005627B1" w:rsidRPr="005627B1" w:rsidRDefault="005627B1" w:rsidP="005627B1">
      <w:pPr>
        <w:pStyle w:val="ListParagraph"/>
        <w:spacing w:before="100" w:beforeAutospacing="1" w:after="100" w:afterAutospacing="1"/>
        <w:ind w:left="6720"/>
        <w:rPr>
          <w:lang w:val="en-IN" w:eastAsia="en-IN" w:bidi="hi-IN"/>
        </w:rPr>
      </w:pPr>
      <w:r>
        <w:rPr>
          <w:lang w:val="en-IN" w:eastAsia="en-IN" w:bidi="hi-IN"/>
        </w:rPr>
        <w:t xml:space="preserve">     -</w:t>
      </w:r>
      <w:proofErr w:type="spellStart"/>
      <w:r w:rsidRPr="005627B1">
        <w:rPr>
          <w:lang w:val="en-IN" w:eastAsia="en-IN" w:bidi="hi-IN"/>
        </w:rPr>
        <w:t>sd</w:t>
      </w:r>
      <w:proofErr w:type="spellEnd"/>
      <w:r w:rsidRPr="005627B1">
        <w:rPr>
          <w:lang w:val="en-IN" w:eastAsia="en-IN" w:bidi="hi-IN"/>
        </w:rPr>
        <w:t>-</w:t>
      </w:r>
    </w:p>
    <w:p w14:paraId="62A21209" w14:textId="2636A41B" w:rsidR="00D97E1E" w:rsidRDefault="005627B1" w:rsidP="005627B1">
      <w:pPr>
        <w:spacing w:before="100" w:beforeAutospacing="1" w:after="100" w:afterAutospacing="1"/>
        <w:ind w:left="5760"/>
        <w:rPr>
          <w:rFonts w:cs="Mangal"/>
          <w:sz w:val="22"/>
          <w:szCs w:val="22"/>
          <w:lang w:val="en-IN" w:eastAsia="en-IN" w:bidi="hi-IN"/>
        </w:rPr>
      </w:pPr>
      <w:r>
        <w:rPr>
          <w:lang w:val="en-IN" w:eastAsia="en-IN" w:bidi="hi-IN"/>
        </w:rPr>
        <w:t xml:space="preserve">         </w:t>
      </w:r>
      <w:r w:rsidR="0056372E">
        <w:rPr>
          <w:lang w:val="en-IN" w:eastAsia="en-IN" w:bidi="hi-IN"/>
        </w:rPr>
        <w:t xml:space="preserve"> Director General</w:t>
      </w:r>
      <w:r w:rsidR="00E20529" w:rsidRPr="006D22BF">
        <w:rPr>
          <w:lang w:val="en-IN" w:eastAsia="en-IN" w:bidi="hi-IN"/>
        </w:rPr>
        <w:br/>
      </w:r>
      <w:r w:rsidR="00B378C1">
        <w:rPr>
          <w:lang w:val="en-IN" w:eastAsia="en-IN" w:bidi="hi-IN"/>
        </w:rPr>
        <w:t xml:space="preserve">      </w:t>
      </w:r>
      <w:r w:rsidR="00E20529" w:rsidRPr="006D22BF">
        <w:rPr>
          <w:lang w:val="en-IN" w:eastAsia="en-IN" w:bidi="hi-IN"/>
        </w:rPr>
        <w:t>Fishery Survey of India</w:t>
      </w:r>
    </w:p>
    <w:sectPr w:rsidR="00D97E1E" w:rsidSect="00E644BD">
      <w:pgSz w:w="11906" w:h="16838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rishna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F0CED"/>
    <w:multiLevelType w:val="multilevel"/>
    <w:tmpl w:val="24EE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12AE6"/>
    <w:multiLevelType w:val="hybridMultilevel"/>
    <w:tmpl w:val="29C8421E"/>
    <w:lvl w:ilvl="0" w:tplc="07F0F4E8">
      <w:numFmt w:val="bullet"/>
      <w:lvlText w:val="-"/>
      <w:lvlJc w:val="left"/>
      <w:pPr>
        <w:ind w:left="6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80" w:hanging="360"/>
      </w:pPr>
      <w:rPr>
        <w:rFonts w:ascii="Wingdings" w:hAnsi="Wingdings" w:hint="default"/>
      </w:rPr>
    </w:lvl>
  </w:abstractNum>
  <w:num w:numId="1" w16cid:durableId="1272542747">
    <w:abstractNumId w:val="0"/>
  </w:num>
  <w:num w:numId="2" w16cid:durableId="1456564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7D8"/>
    <w:rsid w:val="00044E89"/>
    <w:rsid w:val="000E1364"/>
    <w:rsid w:val="0014142E"/>
    <w:rsid w:val="0014310C"/>
    <w:rsid w:val="00150DA0"/>
    <w:rsid w:val="002D7221"/>
    <w:rsid w:val="00337056"/>
    <w:rsid w:val="003F3FF9"/>
    <w:rsid w:val="004767D8"/>
    <w:rsid w:val="004B70F5"/>
    <w:rsid w:val="004F7A67"/>
    <w:rsid w:val="00534215"/>
    <w:rsid w:val="005627B1"/>
    <w:rsid w:val="0056372E"/>
    <w:rsid w:val="00635267"/>
    <w:rsid w:val="00656CE8"/>
    <w:rsid w:val="00657D47"/>
    <w:rsid w:val="006D22BF"/>
    <w:rsid w:val="0070416D"/>
    <w:rsid w:val="007F2240"/>
    <w:rsid w:val="00865A11"/>
    <w:rsid w:val="008A0967"/>
    <w:rsid w:val="008F6236"/>
    <w:rsid w:val="00955CEF"/>
    <w:rsid w:val="009C6060"/>
    <w:rsid w:val="00A61FF2"/>
    <w:rsid w:val="00B378C1"/>
    <w:rsid w:val="00B54A6B"/>
    <w:rsid w:val="00B61C02"/>
    <w:rsid w:val="00B753DA"/>
    <w:rsid w:val="00B87CAF"/>
    <w:rsid w:val="00BD60EB"/>
    <w:rsid w:val="00C21736"/>
    <w:rsid w:val="00D56625"/>
    <w:rsid w:val="00D90616"/>
    <w:rsid w:val="00D97E1E"/>
    <w:rsid w:val="00DC07E5"/>
    <w:rsid w:val="00E20529"/>
    <w:rsid w:val="00E644BD"/>
    <w:rsid w:val="00E70C0B"/>
    <w:rsid w:val="00EB6B87"/>
    <w:rsid w:val="00EC41F8"/>
    <w:rsid w:val="00ED2DFC"/>
    <w:rsid w:val="00F94642"/>
    <w:rsid w:val="00FC3AF4"/>
    <w:rsid w:val="00FD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2C72C"/>
  <w15:docId w15:val="{1E759D1C-4550-4F0D-BF19-F1C9BB5F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44E89"/>
    <w:pPr>
      <w:keepNext/>
      <w:jc w:val="center"/>
      <w:outlineLvl w:val="0"/>
    </w:pPr>
    <w:rPr>
      <w:rFonts w:ascii="Krishna" w:hAnsi="Krishna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4E89"/>
    <w:rPr>
      <w:rFonts w:ascii="Krishna" w:eastAsia="Times New Roman" w:hAnsi="Krishna" w:cs="Times New Roman"/>
      <w:sz w:val="28"/>
      <w:szCs w:val="24"/>
      <w:lang w:val="en-US"/>
    </w:rPr>
  </w:style>
  <w:style w:type="paragraph" w:styleId="NoSpacing">
    <w:name w:val="No Spacing"/>
    <w:uiPriority w:val="1"/>
    <w:qFormat/>
    <w:rsid w:val="0004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isselectedend">
    <w:name w:val="isselectedend"/>
    <w:basedOn w:val="Normal"/>
    <w:rsid w:val="00044E89"/>
    <w:pPr>
      <w:spacing w:before="100" w:beforeAutospacing="1" w:after="100" w:afterAutospacing="1"/>
    </w:pPr>
    <w:rPr>
      <w:lang w:val="en-IN" w:eastAsia="en-IN" w:bidi="hi-IN"/>
    </w:rPr>
  </w:style>
  <w:style w:type="paragraph" w:styleId="NormalWeb">
    <w:name w:val="Normal (Web)"/>
    <w:basedOn w:val="Normal"/>
    <w:uiPriority w:val="99"/>
    <w:semiHidden/>
    <w:unhideWhenUsed/>
    <w:rsid w:val="00044E89"/>
    <w:pPr>
      <w:spacing w:before="100" w:beforeAutospacing="1" w:after="100" w:afterAutospacing="1"/>
    </w:pPr>
    <w:rPr>
      <w:lang w:val="en-IN"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E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E89"/>
    <w:rPr>
      <w:rFonts w:ascii="Tahoma" w:eastAsia="Times New Roman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865A1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65A1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E1364"/>
    <w:rPr>
      <w:i/>
      <w:iCs/>
    </w:rPr>
  </w:style>
  <w:style w:type="paragraph" w:customStyle="1" w:styleId="pdq2pgselectionanchorcontainer">
    <w:name w:val="pdq2pg_selectionanchorcontainer"/>
    <w:basedOn w:val="Normal"/>
    <w:rsid w:val="000E1364"/>
    <w:pPr>
      <w:spacing w:before="100" w:beforeAutospacing="1" w:after="100" w:afterAutospacing="1"/>
    </w:pPr>
    <w:rPr>
      <w:lang w:val="en-IN" w:eastAsia="en-IN" w:bidi="hi-IN"/>
    </w:rPr>
  </w:style>
  <w:style w:type="paragraph" w:styleId="ListParagraph">
    <w:name w:val="List Paragraph"/>
    <w:basedOn w:val="Normal"/>
    <w:uiPriority w:val="34"/>
    <w:qFormat/>
    <w:rsid w:val="00562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295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80</cp:revision>
  <cp:lastPrinted>2026-08-20T09:03:00Z</cp:lastPrinted>
  <dcterms:created xsi:type="dcterms:W3CDTF">2026-08-19T04:39:00Z</dcterms:created>
  <dcterms:modified xsi:type="dcterms:W3CDTF">2026-08-25T08:18:00Z</dcterms:modified>
</cp:coreProperties>
</file>